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2D" w:rsidRDefault="005F272D" w:rsidP="00800E6D">
      <w:pPr>
        <w:bidi/>
        <w:jc w:val="center"/>
        <w:rPr>
          <w:rFonts w:cs="Nazanin" w:hint="cs"/>
          <w:b/>
          <w:bCs/>
          <w:i/>
          <w:iCs/>
          <w:u w:val="single"/>
          <w:rtl/>
          <w:lang w:bidi="fa-IR"/>
        </w:rPr>
      </w:pPr>
      <w:r>
        <w:rPr>
          <w:rFonts w:cs="Nazanin"/>
          <w:b/>
          <w:bCs/>
          <w:i/>
          <w:iCs/>
          <w:noProof/>
          <w:u w:val="single"/>
          <w:rtl/>
          <w:lang w:bidi="fa-IR"/>
        </w:rPr>
        <w:pict>
          <v:roundrect id="_x0000_s1026" style="position:absolute;left:0;text-align:left;margin-left:79.5pt;margin-top:-19.5pt;width:294pt;height:45.75pt;z-index:251658240" arcsize="10923f" fillcolor="white [3212]" strokecolor="#f2f2f2 [3041]" strokeweight="3pt">
            <v:shadow on="t" type="perspective" color="#243f60 [1604]" opacity=".5" offset="1pt" offset2="-1pt"/>
            <v:textbox>
              <w:txbxContent>
                <w:p w:rsidR="00AA1E40" w:rsidRPr="00800E6D" w:rsidRDefault="00AA1E40" w:rsidP="00800E6D">
                  <w:pPr>
                    <w:pStyle w:val="Header"/>
                    <w:jc w:val="center"/>
                    <w:rPr>
                      <w:rFonts w:hint="cs"/>
                      <w:b/>
                      <w:bCs/>
                      <w:rtl/>
                      <w:lang w:bidi="fa-IR"/>
                    </w:rPr>
                  </w:pPr>
                  <w:r w:rsidRPr="00800E6D">
                    <w:rPr>
                      <w:rFonts w:hint="cs"/>
                      <w:b/>
                      <w:bCs/>
                      <w:rtl/>
                      <w:lang w:bidi="fa-IR"/>
                    </w:rPr>
                    <w:t>تاريخ باز نگري :24/7/90</w:t>
                  </w:r>
                </w:p>
                <w:p w:rsidR="00AA1E40" w:rsidRDefault="00AA1E40" w:rsidP="00800E6D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p w:rsidR="005F272D" w:rsidRDefault="005F272D" w:rsidP="005F272D">
      <w:pPr>
        <w:bidi/>
        <w:jc w:val="center"/>
        <w:rPr>
          <w:rFonts w:cs="Nazanin" w:hint="cs"/>
          <w:b/>
          <w:bCs/>
          <w:i/>
          <w:iCs/>
          <w:u w:val="single"/>
          <w:rtl/>
          <w:lang w:bidi="fa-IR"/>
        </w:rPr>
      </w:pPr>
    </w:p>
    <w:p w:rsidR="005F272D" w:rsidRDefault="005F272D" w:rsidP="005F272D">
      <w:pPr>
        <w:bidi/>
        <w:jc w:val="center"/>
        <w:rPr>
          <w:rFonts w:cs="Nazanin" w:hint="cs"/>
          <w:b/>
          <w:bCs/>
          <w:i/>
          <w:iCs/>
          <w:u w:val="single"/>
          <w:rtl/>
          <w:lang w:bidi="fa-IR"/>
        </w:rPr>
      </w:pPr>
    </w:p>
    <w:p w:rsidR="005F272D" w:rsidRPr="00777027" w:rsidRDefault="00672D0F" w:rsidP="005F272D">
      <w:pPr>
        <w:bidi/>
        <w:jc w:val="center"/>
        <w:rPr>
          <w:rFonts w:cs="Nazanin"/>
          <w:b/>
          <w:bCs/>
          <w:i/>
          <w:iCs/>
          <w:u w:val="single"/>
          <w:rtl/>
          <w:lang w:bidi="fa-IR"/>
        </w:rPr>
      </w:pPr>
      <w:r>
        <w:rPr>
          <w:rFonts w:cs="Nazanin"/>
          <w:b/>
          <w:bCs/>
          <w:i/>
          <w:iCs/>
          <w:u w:val="single"/>
          <w:rtl/>
          <w:lang w:bidi="fa-IR"/>
        </w:rPr>
        <w:t>شرح و</w:t>
      </w:r>
      <w:r w:rsidRPr="00777027">
        <w:rPr>
          <w:rFonts w:cs="Nazanin"/>
          <w:b/>
          <w:bCs/>
          <w:i/>
          <w:iCs/>
          <w:u w:val="single"/>
          <w:rtl/>
          <w:lang w:bidi="fa-IR"/>
        </w:rPr>
        <w:t>ظايف پزشك</w:t>
      </w:r>
      <w:r w:rsidR="005F272D">
        <w:rPr>
          <w:rFonts w:cs="Nazanin" w:hint="cs"/>
          <w:b/>
          <w:bCs/>
          <w:i/>
          <w:iCs/>
          <w:u w:val="single"/>
          <w:rtl/>
          <w:lang w:bidi="fa-IR"/>
        </w:rPr>
        <w:t xml:space="preserve"> ارشد</w:t>
      </w:r>
      <w:r w:rsidRPr="00777027">
        <w:rPr>
          <w:rFonts w:cs="Nazanin"/>
          <w:b/>
          <w:bCs/>
          <w:i/>
          <w:iCs/>
          <w:u w:val="single"/>
          <w:rtl/>
          <w:lang w:bidi="fa-IR"/>
        </w:rPr>
        <w:t xml:space="preserve"> هموويژلانس</w:t>
      </w:r>
      <w:r w:rsidR="00800E6D">
        <w:rPr>
          <w:rFonts w:cs="Nazanin" w:hint="cs"/>
          <w:b/>
          <w:bCs/>
          <w:i/>
          <w:iCs/>
          <w:u w:val="single"/>
          <w:rtl/>
          <w:lang w:bidi="fa-IR"/>
        </w:rPr>
        <w:t xml:space="preserve"> </w:t>
      </w:r>
    </w:p>
    <w:p w:rsidR="00672D0F" w:rsidRPr="00816200" w:rsidRDefault="00672D0F" w:rsidP="00672D0F">
      <w:pPr>
        <w:bidi/>
        <w:jc w:val="lowKashida"/>
        <w:rPr>
          <w:rFonts w:cs="Nazanin"/>
          <w:b/>
          <w:bCs/>
          <w:rtl/>
          <w:lang w:bidi="fa-IR"/>
        </w:rPr>
      </w:pPr>
    </w:p>
    <w:p w:rsidR="00672D0F" w:rsidRDefault="00672D0F" w:rsidP="00672D0F">
      <w:pPr>
        <w:numPr>
          <w:ilvl w:val="0"/>
          <w:numId w:val="1"/>
        </w:numPr>
        <w:bidi/>
        <w:jc w:val="lowKashida"/>
        <w:rPr>
          <w:rFonts w:cs="Nazanin"/>
          <w:rtl/>
          <w:lang w:bidi="fa-IR"/>
        </w:rPr>
      </w:pPr>
      <w:r w:rsidRPr="00816200">
        <w:rPr>
          <w:rFonts w:cs="Nazanin"/>
          <w:rtl/>
          <w:lang w:bidi="fa-IR"/>
        </w:rPr>
        <w:t>مشاركت فعال در كميته</w:t>
      </w:r>
      <w:r>
        <w:rPr>
          <w:rFonts w:cs="Nazanin"/>
          <w:rtl/>
          <w:lang w:bidi="fa-IR"/>
        </w:rPr>
        <w:t xml:space="preserve"> هاي</w:t>
      </w:r>
      <w:r w:rsidRPr="00816200">
        <w:rPr>
          <w:rFonts w:cs="Nazanin"/>
          <w:rtl/>
          <w:lang w:bidi="fa-IR"/>
        </w:rPr>
        <w:t xml:space="preserve"> انتقال خون بيمارستان و جلسات برگزار شده در بيمارستان به منظو</w:t>
      </w:r>
      <w:r>
        <w:rPr>
          <w:rFonts w:cs="Nazanin"/>
          <w:rtl/>
          <w:lang w:bidi="fa-IR"/>
        </w:rPr>
        <w:t>ر بررسي ونظارت موثربر نحوه استقرار سيستم هموويژلانس در آن مركز و رفع مشكلات موجود .</w:t>
      </w:r>
    </w:p>
    <w:p w:rsidR="00672D0F" w:rsidRDefault="00672D0F" w:rsidP="00672D0F">
      <w:pPr>
        <w:numPr>
          <w:ilvl w:val="0"/>
          <w:numId w:val="1"/>
        </w:numPr>
        <w:bidi/>
        <w:jc w:val="lowKashida"/>
        <w:rPr>
          <w:rFonts w:cs="Nazanin"/>
          <w:lang w:bidi="fa-IR"/>
        </w:rPr>
      </w:pPr>
      <w:r>
        <w:rPr>
          <w:rFonts w:cs="Nazanin"/>
          <w:rtl/>
          <w:lang w:bidi="fa-IR"/>
        </w:rPr>
        <w:t xml:space="preserve">همكاري در تشخيص(درصورت نياز) وارزيابي تمامي عوارض مرتبط با تزريق خون و گزارش شده به سازمان انتقال خون به كمك پزشك  هموويژلانس مربوطه وتاييد عوارض گزارش شده به وسيله مهر نمودن فرم گزارش عارضه. </w:t>
      </w:r>
    </w:p>
    <w:p w:rsidR="00672D0F" w:rsidRDefault="00672D0F" w:rsidP="00672D0F">
      <w:pPr>
        <w:numPr>
          <w:ilvl w:val="0"/>
          <w:numId w:val="1"/>
        </w:numPr>
        <w:bidi/>
        <w:jc w:val="lowKashida"/>
        <w:rPr>
          <w:rFonts w:cs="Nazanin"/>
          <w:lang w:bidi="fa-IR"/>
        </w:rPr>
      </w:pPr>
      <w:r>
        <w:rPr>
          <w:rFonts w:cs="Nazanin"/>
          <w:rtl/>
          <w:lang w:bidi="fa-IR"/>
        </w:rPr>
        <w:t>همكاري موثربا كليه سيستم هاي ذيربط در مركز درماني در جهت شناسايي نقاط ضعف فرآيندهاي ذيل:</w:t>
      </w:r>
    </w:p>
    <w:p w:rsidR="00672D0F" w:rsidRDefault="00672D0F" w:rsidP="00672D0F">
      <w:pPr>
        <w:bidi/>
        <w:ind w:left="360"/>
        <w:jc w:val="lowKashida"/>
        <w:rPr>
          <w:rFonts w:cs="Nazanin"/>
          <w:lang w:bidi="fa-IR"/>
        </w:rPr>
      </w:pPr>
      <w:r>
        <w:rPr>
          <w:rFonts w:cs="Nazanin"/>
          <w:rtl/>
          <w:lang w:bidi="fa-IR"/>
        </w:rPr>
        <w:t xml:space="preserve"> - انديكاسيونهاي تزريق خون</w:t>
      </w:r>
    </w:p>
    <w:p w:rsidR="00672D0F" w:rsidRDefault="00672D0F" w:rsidP="00672D0F">
      <w:pPr>
        <w:bidi/>
        <w:ind w:left="360"/>
        <w:jc w:val="lowKashida"/>
        <w:rPr>
          <w:rFonts w:cs="Nazanin"/>
          <w:rtl/>
          <w:lang w:bidi="fa-IR"/>
        </w:rPr>
      </w:pPr>
      <w:r>
        <w:rPr>
          <w:rFonts w:cs="Nazanin"/>
          <w:rtl/>
          <w:lang w:bidi="fa-IR"/>
        </w:rPr>
        <w:t>- نحوه نگهداري صحيح فرآورده هاي خوني در بانك خون و بخشها</w:t>
      </w:r>
    </w:p>
    <w:p w:rsidR="00672D0F" w:rsidRDefault="00672D0F" w:rsidP="00672D0F">
      <w:pPr>
        <w:bidi/>
        <w:ind w:left="360"/>
        <w:jc w:val="lowKashida"/>
        <w:rPr>
          <w:rFonts w:cs="Nazanin"/>
          <w:rtl/>
          <w:lang w:bidi="fa-IR"/>
        </w:rPr>
      </w:pPr>
      <w:r>
        <w:rPr>
          <w:rFonts w:cs="Nazanin"/>
          <w:rtl/>
          <w:lang w:bidi="fa-IR"/>
        </w:rPr>
        <w:t>- نحوه صحيح تزريق خون</w:t>
      </w:r>
    </w:p>
    <w:p w:rsidR="00672D0F" w:rsidRDefault="00672D0F" w:rsidP="00672D0F">
      <w:pPr>
        <w:bidi/>
        <w:ind w:left="360"/>
        <w:jc w:val="lowKashida"/>
        <w:rPr>
          <w:rFonts w:cs="Nazanin"/>
          <w:rtl/>
          <w:lang w:bidi="fa-IR"/>
        </w:rPr>
      </w:pPr>
      <w:r>
        <w:rPr>
          <w:rFonts w:cs="Nazanin"/>
          <w:rtl/>
          <w:lang w:bidi="fa-IR"/>
        </w:rPr>
        <w:t>- مديريت صحيح عوارض احتمالي مرتبط با تزريق خون</w:t>
      </w:r>
    </w:p>
    <w:p w:rsidR="00672D0F" w:rsidRDefault="00672D0F" w:rsidP="00672D0F">
      <w:pPr>
        <w:bidi/>
        <w:ind w:left="360"/>
        <w:jc w:val="lowKashida"/>
        <w:rPr>
          <w:rFonts w:cs="Nazanin"/>
          <w:lang w:bidi="fa-IR"/>
        </w:rPr>
      </w:pPr>
      <w:r>
        <w:rPr>
          <w:rFonts w:cs="Nazanin"/>
          <w:rtl/>
          <w:lang w:bidi="fa-IR"/>
        </w:rPr>
        <w:t xml:space="preserve"> به منظور رفع نواقص موجود و نزديك نمودن اين فرآيند ها به حالت استاندارد خود با توجه به آموزشهاي داده شده</w:t>
      </w:r>
    </w:p>
    <w:p w:rsidR="00672D0F" w:rsidRDefault="00672D0F" w:rsidP="00672D0F">
      <w:pPr>
        <w:numPr>
          <w:ilvl w:val="0"/>
          <w:numId w:val="1"/>
        </w:numPr>
        <w:bidi/>
        <w:jc w:val="lowKashida"/>
        <w:rPr>
          <w:rFonts w:cs="Nazanin"/>
          <w:lang w:bidi="fa-IR"/>
        </w:rPr>
      </w:pPr>
      <w:r>
        <w:rPr>
          <w:rFonts w:cs="Nazanin"/>
          <w:rtl/>
          <w:lang w:bidi="fa-IR"/>
        </w:rPr>
        <w:t>همكاري با كميته بيمارستاني انتقال خون در جهت رفع كليه مشكلات موجود در زنجيره تزريق خون و تهيه اقدامات اصلاحي و يا پيشگيرانه مورد نياز در جهت نيل به اين ا هداف.</w:t>
      </w:r>
    </w:p>
    <w:p w:rsidR="00672D0F" w:rsidRPr="00816200" w:rsidRDefault="00672D0F" w:rsidP="00800E6D">
      <w:pPr>
        <w:numPr>
          <w:ilvl w:val="0"/>
          <w:numId w:val="1"/>
        </w:numPr>
        <w:bidi/>
        <w:jc w:val="lowKashida"/>
        <w:rPr>
          <w:rFonts w:cs="Nazanin"/>
          <w:rtl/>
          <w:lang w:bidi="fa-IR"/>
        </w:rPr>
      </w:pPr>
      <w:r>
        <w:rPr>
          <w:rFonts w:cs="Nazanin"/>
          <w:rtl/>
          <w:lang w:bidi="fa-IR"/>
        </w:rPr>
        <w:t>همكاري نزديك با دفتر هموويژلانس</w:t>
      </w:r>
      <w:r w:rsidR="00800E6D">
        <w:rPr>
          <w:rFonts w:cs="Nazanin" w:hint="cs"/>
          <w:rtl/>
          <w:lang w:bidi="fa-IR"/>
        </w:rPr>
        <w:t xml:space="preserve"> پايگاه</w:t>
      </w:r>
      <w:r>
        <w:rPr>
          <w:rFonts w:cs="Nazanin"/>
          <w:rtl/>
          <w:lang w:bidi="fa-IR"/>
        </w:rPr>
        <w:t xml:space="preserve"> انتقال خون در جهت اطمينان ازانجام وپيگيري كليه اقدامات اصلاحي و يا پيشگيرانه ديده شده در آن مركز و ارتقا نحوه استقرار سيستم.</w:t>
      </w:r>
    </w:p>
    <w:p w:rsidR="00672D0F" w:rsidRDefault="00672D0F" w:rsidP="00672D0F">
      <w:pPr>
        <w:numPr>
          <w:ilvl w:val="0"/>
          <w:numId w:val="1"/>
        </w:numPr>
        <w:bidi/>
        <w:jc w:val="lowKashida"/>
        <w:rPr>
          <w:rFonts w:cs="Nazanin" w:hint="cs"/>
          <w:lang w:bidi="fa-IR"/>
        </w:rPr>
      </w:pPr>
      <w:r>
        <w:rPr>
          <w:rFonts w:cs="Nazanin"/>
          <w:rtl/>
          <w:lang w:bidi="fa-IR"/>
        </w:rPr>
        <w:t>ارائه آموزشهاي مداوم به كليه پرستاران و پزشكان مقيم هموويژلانس (در موارد تغيير ويا اضافه شدن نيروهاي جديد به مركز در ماني) با كمك واحدهاي ذيربط</w:t>
      </w:r>
      <w:r w:rsidR="00800E6D">
        <w:rPr>
          <w:rFonts w:cs="Nazanin" w:hint="cs"/>
          <w:rtl/>
          <w:lang w:bidi="fa-IR"/>
        </w:rPr>
        <w:t xml:space="preserve"> </w:t>
      </w:r>
      <w:r w:rsidR="00800E6D">
        <w:rPr>
          <w:rFonts w:cs="Nazanin"/>
          <w:rtl/>
          <w:lang w:bidi="fa-IR"/>
        </w:rPr>
        <w:t>درمركز درماني</w:t>
      </w:r>
      <w:r w:rsidR="00800E6D">
        <w:rPr>
          <w:rFonts w:cs="Nazanin" w:hint="cs"/>
          <w:rtl/>
          <w:lang w:bidi="fa-IR"/>
        </w:rPr>
        <w:t xml:space="preserve"> واعلام تاريخ(هاي) مقتضي جهت اخذ امتحان از همكاران آموزش ديده توسط پايگاههاي انتقال خون جهت صدور گواهي.</w:t>
      </w:r>
    </w:p>
    <w:p w:rsidR="005F272D" w:rsidRDefault="005F272D" w:rsidP="005F272D">
      <w:pPr>
        <w:bidi/>
        <w:ind w:left="720"/>
        <w:jc w:val="lowKashida"/>
        <w:rPr>
          <w:rFonts w:cs="Nazanin"/>
          <w:lang w:bidi="fa-IR"/>
        </w:rPr>
      </w:pPr>
    </w:p>
    <w:p w:rsidR="00672D0F" w:rsidRPr="005F272D" w:rsidRDefault="00672D0F" w:rsidP="00672D0F">
      <w:pPr>
        <w:bidi/>
        <w:ind w:left="360"/>
        <w:jc w:val="lowKashida"/>
        <w:rPr>
          <w:rFonts w:cs="Nazanin" w:hint="cs"/>
          <w:i/>
          <w:iCs/>
          <w:rtl/>
          <w:lang w:bidi="fa-IR"/>
        </w:rPr>
      </w:pPr>
      <w:r>
        <w:rPr>
          <w:rFonts w:cs="Nazanin"/>
          <w:szCs w:val="24"/>
          <w:lang w:bidi="fa-IR"/>
        </w:rPr>
        <w:sym w:font="Wingdings" w:char="F07C"/>
      </w:r>
      <w:r>
        <w:rPr>
          <w:rFonts w:cs="Nazanin"/>
          <w:rtl/>
          <w:lang w:bidi="fa-IR"/>
        </w:rPr>
        <w:t xml:space="preserve"> </w:t>
      </w:r>
      <w:r w:rsidRPr="005F272D">
        <w:rPr>
          <w:rFonts w:cs="Nazanin"/>
          <w:i/>
          <w:iCs/>
          <w:rtl/>
          <w:lang w:bidi="fa-IR"/>
        </w:rPr>
        <w:t xml:space="preserve">بديهي است در صورت عدم وجود كميته انتقال خون و يا عدم تشكيل منظم وموثر اين كميته درهر مركز درماني اهتمام در برقراري و تشكيل منظم وموثر اين كميته از مهم ترين وظايف ديده شده مي باشد. </w:t>
      </w:r>
    </w:p>
    <w:p w:rsidR="00800E6D" w:rsidRPr="005F272D" w:rsidRDefault="00800E6D" w:rsidP="005F272D">
      <w:pPr>
        <w:bidi/>
        <w:ind w:left="360"/>
        <w:jc w:val="lowKashida"/>
        <w:rPr>
          <w:rFonts w:cs="Nazanin"/>
          <w:i/>
          <w:iCs/>
          <w:lang w:bidi="fa-IR"/>
        </w:rPr>
      </w:pPr>
      <w:r w:rsidRPr="005F272D">
        <w:rPr>
          <w:rFonts w:cs="Nazanin"/>
          <w:i/>
          <w:iCs/>
          <w:szCs w:val="24"/>
          <w:lang w:bidi="fa-IR"/>
        </w:rPr>
        <w:sym w:font="Wingdings" w:char="F07C"/>
      </w:r>
      <w:r w:rsidRPr="005F272D">
        <w:rPr>
          <w:rFonts w:cs="Nazanin" w:hint="cs"/>
          <w:i/>
          <w:iCs/>
          <w:rtl/>
          <w:lang w:bidi="fa-IR"/>
        </w:rPr>
        <w:t xml:space="preserve"> </w:t>
      </w:r>
      <w:r w:rsidR="005F272D" w:rsidRPr="005F272D">
        <w:rPr>
          <w:rFonts w:cs="Nazanin" w:hint="cs"/>
          <w:i/>
          <w:iCs/>
          <w:rtl/>
          <w:lang w:bidi="fa-IR"/>
        </w:rPr>
        <w:t>لازم به ذكر مي باشد كه در</w:t>
      </w:r>
      <w:r w:rsidRPr="005F272D">
        <w:rPr>
          <w:rFonts w:cs="Nazanin" w:hint="cs"/>
          <w:i/>
          <w:iCs/>
          <w:rtl/>
          <w:lang w:bidi="fa-IR"/>
        </w:rPr>
        <w:t xml:space="preserve"> انجام كليه وظائف فوق </w:t>
      </w:r>
      <w:r w:rsidR="005F272D" w:rsidRPr="005F272D">
        <w:rPr>
          <w:rFonts w:cs="Nazanin" w:hint="cs"/>
          <w:i/>
          <w:iCs/>
          <w:rtl/>
          <w:lang w:bidi="fa-IR"/>
        </w:rPr>
        <w:t>از</w:t>
      </w:r>
      <w:r w:rsidRPr="005F272D">
        <w:rPr>
          <w:rFonts w:cs="Nazanin" w:hint="cs"/>
          <w:i/>
          <w:iCs/>
          <w:rtl/>
          <w:lang w:bidi="fa-IR"/>
        </w:rPr>
        <w:t>پزشكان هموويژلانس آموزش ديده بايستي كمك گرفته شود.</w:t>
      </w:r>
    </w:p>
    <w:p w:rsidR="00122A58" w:rsidRDefault="00122A58"/>
    <w:sectPr w:rsidR="00122A58" w:rsidSect="005F272D">
      <w:headerReference w:type="default" r:id="rId8"/>
      <w:pgSz w:w="11906" w:h="16838"/>
      <w:pgMar w:top="1440" w:right="1440" w:bottom="1440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E40" w:rsidRDefault="00AA1E40" w:rsidP="00800E6D">
      <w:r>
        <w:separator/>
      </w:r>
    </w:p>
  </w:endnote>
  <w:endnote w:type="continuationSeparator" w:id="0">
    <w:p w:rsidR="00AA1E40" w:rsidRDefault="00AA1E40" w:rsidP="00800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zanin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E40" w:rsidRDefault="00AA1E40" w:rsidP="00800E6D">
      <w:r>
        <w:separator/>
      </w:r>
    </w:p>
  </w:footnote>
  <w:footnote w:type="continuationSeparator" w:id="0">
    <w:p w:rsidR="00AA1E40" w:rsidRDefault="00AA1E40" w:rsidP="00800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E40" w:rsidRPr="00800E6D" w:rsidRDefault="00AA1E40" w:rsidP="00800E6D">
    <w:pPr>
      <w:pStyle w:val="Header"/>
      <w:rPr>
        <w:b/>
        <w:bCs/>
        <w:lang w:bidi="fa-IR"/>
      </w:rPr>
    </w:pPr>
  </w:p>
  <w:p w:rsidR="00AA1E40" w:rsidRDefault="00AA1E4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65508"/>
    <w:multiLevelType w:val="hybridMultilevel"/>
    <w:tmpl w:val="2CFE579A"/>
    <w:lvl w:ilvl="0" w:tplc="92C050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D0F"/>
    <w:rsid w:val="00122A58"/>
    <w:rsid w:val="00244C48"/>
    <w:rsid w:val="003939CB"/>
    <w:rsid w:val="005F272D"/>
    <w:rsid w:val="00672D0F"/>
    <w:rsid w:val="00800E6D"/>
    <w:rsid w:val="009600ED"/>
    <w:rsid w:val="00A82FDF"/>
    <w:rsid w:val="00AA1E40"/>
    <w:rsid w:val="00CC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D0F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0E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E6D"/>
    <w:rPr>
      <w:rFonts w:ascii="Times New Roman" w:eastAsia="Times New Roman" w:hAnsi="Times New Roman" w:cs="Traditional Arabic"/>
      <w:sz w:val="24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800E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0E6D"/>
    <w:rPr>
      <w:rFonts w:ascii="Times New Roman" w:eastAsia="Times New Roman" w:hAnsi="Times New Roman" w:cs="Traditional Arabic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E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60862-49BD-4ADF-A007-DFB42139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s.dadashizadeh</dc:creator>
  <cp:keywords/>
  <dc:description/>
  <cp:lastModifiedBy>f.jalali</cp:lastModifiedBy>
  <cp:revision>3</cp:revision>
  <cp:lastPrinted>2011-10-15T05:53:00Z</cp:lastPrinted>
  <dcterms:created xsi:type="dcterms:W3CDTF">2011-09-28T08:38:00Z</dcterms:created>
  <dcterms:modified xsi:type="dcterms:W3CDTF">2011-10-15T06:06:00Z</dcterms:modified>
</cp:coreProperties>
</file>