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B5AA" w14:textId="39155340" w:rsidR="00F21F89" w:rsidRPr="002A5614" w:rsidRDefault="002F3851" w:rsidP="00D868E2">
      <w:pPr>
        <w:bidi/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  <w:r w:rsidR="00D868E2" w:rsidRPr="00D868E2">
        <w:rPr>
          <w:rtl/>
        </w:rPr>
        <w:t>بررسی بار بیماری ناشی از سرطان پستان در جمعیت زنان تحت پوشش دانشگاه علوم پزشکی سبزوار بر اساس داده های سال 1398</w:t>
      </w:r>
    </w:p>
    <w:p w14:paraId="768746D1" w14:textId="5F6B3292" w:rsidR="002F3851" w:rsidRPr="0066027C" w:rsidRDefault="002F3851" w:rsidP="002B5FA9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  <w:r w:rsidR="00D868E2">
        <w:rPr>
          <w:rFonts w:hint="cs"/>
          <w:b/>
          <w:bCs/>
          <w:rtl/>
          <w:lang w:bidi="fa-IR"/>
        </w:rPr>
        <w:t xml:space="preserve"> </w:t>
      </w:r>
      <w:r w:rsidR="002B5FA9" w:rsidRPr="00E473E1">
        <w:rPr>
          <w:rFonts w:hint="cs"/>
          <w:lang w:bidi="fa-IR"/>
        </w:rPr>
        <w:t>1404/11/20</w:t>
      </w:r>
    </w:p>
    <w:p w14:paraId="3EB4AD3F" w14:textId="652DB0C1" w:rsidR="002F3851" w:rsidRDefault="002F3851" w:rsidP="002F3851">
      <w:pPr>
        <w:bidi/>
        <w:rPr>
          <w:b/>
          <w:bCs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54844505" w14:textId="6ED70F70" w:rsidR="008C16C3" w:rsidRPr="00A96AEE" w:rsidRDefault="008C16C3" w:rsidP="00A6281B">
      <w:pPr>
        <w:bidi/>
      </w:pPr>
      <w:r w:rsidRPr="00A96AEE">
        <w:rPr>
          <w:rFonts w:hint="cs"/>
          <w:rtl/>
        </w:rPr>
        <w:t>محمدرضا</w:t>
      </w:r>
      <w:r w:rsidRPr="00A96AEE">
        <w:rPr>
          <w:rtl/>
        </w:rPr>
        <w:t xml:space="preserve"> </w:t>
      </w:r>
      <w:r w:rsidRPr="00A96AEE">
        <w:rPr>
          <w:rFonts w:hint="cs"/>
          <w:rtl/>
        </w:rPr>
        <w:t>صدر</w:t>
      </w:r>
      <w:bookmarkStart w:id="0" w:name="_GoBack"/>
      <w:bookmarkEnd w:id="0"/>
    </w:p>
    <w:p w14:paraId="24E2C889" w14:textId="7158B8F7" w:rsidR="008C16C3" w:rsidRPr="00A96AEE" w:rsidRDefault="008C16C3" w:rsidP="008C16C3">
      <w:pPr>
        <w:bidi/>
        <w:rPr>
          <w:rtl/>
        </w:rPr>
      </w:pPr>
      <w:r w:rsidRPr="00A96AEE">
        <w:rPr>
          <w:rtl/>
        </w:rPr>
        <w:t xml:space="preserve"> </w:t>
      </w:r>
      <w:r w:rsidRPr="00A96AEE">
        <w:rPr>
          <w:rFonts w:hint="cs"/>
          <w:rtl/>
        </w:rPr>
        <w:t>گروه</w:t>
      </w:r>
      <w:r w:rsidRPr="00A96AEE">
        <w:rPr>
          <w:rtl/>
        </w:rPr>
        <w:t xml:space="preserve"> </w:t>
      </w:r>
      <w:r w:rsidRPr="00A96AEE">
        <w:rPr>
          <w:rFonts w:hint="cs"/>
          <w:rtl/>
        </w:rPr>
        <w:t>کودکان،</w:t>
      </w:r>
      <w:r w:rsidRPr="00A96AEE">
        <w:rPr>
          <w:rtl/>
        </w:rPr>
        <w:t xml:space="preserve"> </w:t>
      </w:r>
      <w:r w:rsidRPr="00A96AEE">
        <w:rPr>
          <w:rFonts w:hint="cs"/>
          <w:rtl/>
        </w:rPr>
        <w:t>دانشکده</w:t>
      </w:r>
      <w:r w:rsidRPr="00A96AEE">
        <w:rPr>
          <w:rtl/>
        </w:rPr>
        <w:t xml:space="preserve"> </w:t>
      </w:r>
      <w:r w:rsidRPr="00A96AEE">
        <w:rPr>
          <w:rFonts w:hint="cs"/>
          <w:rtl/>
        </w:rPr>
        <w:t>پزشکی،</w:t>
      </w:r>
      <w:r w:rsidRPr="00A96AEE">
        <w:rPr>
          <w:rtl/>
        </w:rPr>
        <w:t xml:space="preserve"> </w:t>
      </w:r>
      <w:r w:rsidRPr="00A96AEE">
        <w:rPr>
          <w:rFonts w:hint="cs"/>
          <w:rtl/>
        </w:rPr>
        <w:t>دانشگاه</w:t>
      </w:r>
      <w:r w:rsidRPr="00A96AEE">
        <w:rPr>
          <w:rtl/>
        </w:rPr>
        <w:t xml:space="preserve"> </w:t>
      </w:r>
      <w:r w:rsidRPr="00A96AEE">
        <w:rPr>
          <w:rFonts w:hint="cs"/>
          <w:rtl/>
        </w:rPr>
        <w:t>علوم</w:t>
      </w:r>
      <w:r w:rsidRPr="00A96AEE">
        <w:rPr>
          <w:rtl/>
        </w:rPr>
        <w:t xml:space="preserve"> </w:t>
      </w:r>
      <w:r w:rsidRPr="00A96AEE">
        <w:rPr>
          <w:rFonts w:hint="cs"/>
          <w:rtl/>
        </w:rPr>
        <w:t>پزشکی</w:t>
      </w:r>
      <w:r w:rsidRPr="00A96AEE">
        <w:rPr>
          <w:rtl/>
        </w:rPr>
        <w:t xml:space="preserve"> </w:t>
      </w:r>
      <w:r w:rsidRPr="00A96AEE">
        <w:rPr>
          <w:rFonts w:hint="cs"/>
          <w:rtl/>
        </w:rPr>
        <w:t>سبزوار</w:t>
      </w:r>
    </w:p>
    <w:p w14:paraId="1BCBE884" w14:textId="07B82C1E" w:rsidR="00D868E2" w:rsidRPr="00D868E2" w:rsidRDefault="00D868E2" w:rsidP="00D868E2">
      <w:pPr>
        <w:bidi/>
      </w:pPr>
      <w:r w:rsidRPr="00D868E2">
        <w:rPr>
          <w:rtl/>
          <w:lang w:bidi="fa-IR"/>
        </w:rPr>
        <w:t>زهرا جعفرآبادی</w:t>
      </w:r>
      <w:r w:rsidRPr="00D868E2">
        <w:t>:</w:t>
      </w:r>
    </w:p>
    <w:p w14:paraId="78A3C440" w14:textId="77777777" w:rsidR="00D868E2" w:rsidRPr="00D868E2" w:rsidRDefault="00D868E2" w:rsidP="00D868E2">
      <w:pPr>
        <w:bidi/>
      </w:pPr>
      <w:r w:rsidRPr="00D868E2">
        <w:rPr>
          <w:rtl/>
          <w:lang w:bidi="fa-IR"/>
        </w:rPr>
        <w:t>مرکز تحقیقات ژنتیک و خطرات محیطی، دانشکده علوم پزشکی ابرکوه، دانشگاه علوم پزشکی شهید صدوقی یزد</w:t>
      </w:r>
    </w:p>
    <w:p w14:paraId="3DACC336" w14:textId="77777777" w:rsidR="00D868E2" w:rsidRPr="00D868E2" w:rsidRDefault="00D868E2" w:rsidP="00D868E2">
      <w:pPr>
        <w:bidi/>
      </w:pPr>
      <w:r w:rsidRPr="00D868E2">
        <w:rPr>
          <w:rtl/>
          <w:lang w:bidi="fa-IR"/>
        </w:rPr>
        <w:t>دانشکده پرستاری جوین، دانشگاه علوم پزشکی سبزوار</w:t>
      </w:r>
    </w:p>
    <w:p w14:paraId="76AA19D1" w14:textId="5D37EC49" w:rsidR="00D868E2" w:rsidRPr="00E151B4" w:rsidRDefault="00D868E2" w:rsidP="00D868E2">
      <w:pPr>
        <w:bidi/>
      </w:pPr>
      <w:r w:rsidRPr="00E151B4">
        <w:rPr>
          <w:rFonts w:hint="cs"/>
          <w:rtl/>
          <w:lang w:bidi="fa-IR"/>
        </w:rPr>
        <w:t>هاد</w:t>
      </w:r>
      <w:r w:rsidRPr="00D868E2">
        <w:rPr>
          <w:rtl/>
          <w:lang w:bidi="fa-IR"/>
        </w:rPr>
        <w:t>ی حسنی</w:t>
      </w:r>
      <w:r w:rsidRPr="00D868E2">
        <w:t>:</w:t>
      </w:r>
      <w:r w:rsidRPr="00D868E2">
        <w:br/>
      </w:r>
      <w:r w:rsidRPr="00D868E2">
        <w:rPr>
          <w:rtl/>
          <w:lang w:bidi="fa-IR"/>
        </w:rPr>
        <w:t>گروه پرستاری جراحی-بالینی، دانشکده پرستاری و مامایی، دانشگاه علوم پزشکی تهران</w:t>
      </w:r>
      <w:r w:rsidRPr="00D868E2">
        <w:br/>
        <w:t xml:space="preserve"> </w:t>
      </w:r>
      <w:r w:rsidRPr="00D868E2">
        <w:rPr>
          <w:rtl/>
          <w:lang w:bidi="fa-IR"/>
        </w:rPr>
        <w:t>گروه پرستاری جراحی-بالینی، دانشکده پرستاری و مامایی، دانشگاه علوم پزشکی سبزوار</w:t>
      </w:r>
    </w:p>
    <w:p w14:paraId="72F5008F" w14:textId="753C3B03" w:rsidR="002F3851" w:rsidRDefault="00D868E2" w:rsidP="00B4743F">
      <w:pPr>
        <w:bidi/>
        <w:rPr>
          <w:b/>
          <w:bCs/>
          <w:rtl/>
        </w:rPr>
      </w:pPr>
      <w:r w:rsidRPr="00D868E2">
        <w:t xml:space="preserve"> </w:t>
      </w:r>
      <w:r w:rsidR="002F3851"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709318A4" w14:textId="6DFA6997" w:rsidR="00F95520" w:rsidRPr="000D10D5" w:rsidRDefault="00E151B4" w:rsidP="00E151B4">
      <w:pPr>
        <w:bidi/>
        <w:jc w:val="both"/>
        <w:rPr>
          <w:rtl/>
        </w:rPr>
      </w:pPr>
      <w:r w:rsidRPr="00E151B4">
        <w:rPr>
          <w:rtl/>
        </w:rPr>
        <w:t>بار بیماری سرطان کولورکتال در سبزوار: شیوع، مرگ و سال‌های زیسته با ناتوانی</w:t>
      </w:r>
    </w:p>
    <w:p w14:paraId="5DADDD3C" w14:textId="4076096E" w:rsidR="000D10D5" w:rsidRDefault="000D10D5" w:rsidP="00F9552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76B626E2" w14:textId="77777777" w:rsidR="00E151B4" w:rsidRPr="00E151B4" w:rsidRDefault="00E151B4" w:rsidP="00E151B4">
      <w:pPr>
        <w:bidi/>
        <w:rPr>
          <w:rtl/>
        </w:rPr>
      </w:pPr>
      <w:r w:rsidRPr="00E151B4">
        <w:rPr>
          <w:rtl/>
        </w:rPr>
        <w:t>سرطان کولورکتال در منطقه سبزوار با شیوع و مرگ قابل توجه همراه است. نتایج این مطالعه نشان می‌دهد که برنامه‌های غربالگری و تشخیص زودهنگام می‌توانند سلامت جمعیت را بهبود بخشند و بار بیماری را کاهش دهند</w:t>
      </w:r>
      <w:r w:rsidRPr="00E151B4">
        <w:t>.</w:t>
      </w:r>
    </w:p>
    <w:p w14:paraId="3C2367C8" w14:textId="640A3593" w:rsidR="002F3851" w:rsidRDefault="002F3851" w:rsidP="00E151B4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0AB66B89" w14:textId="04A7834C" w:rsidR="002F3851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اهمیت موضوع(</w:t>
      </w:r>
      <w:r w:rsidR="00F95520">
        <w:rPr>
          <w:rFonts w:cs="B Nazanin" w:hint="cs"/>
          <w:kern w:val="0"/>
          <w:sz w:val="24"/>
          <w:rtl/>
          <w14:ligatures w14:val="none"/>
        </w:rPr>
        <w:t>50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کلمه)،</w:t>
      </w:r>
    </w:p>
    <w:p w14:paraId="5F6C26A6" w14:textId="63F3EB12" w:rsidR="00F95520" w:rsidRPr="00F95520" w:rsidRDefault="00E151B4" w:rsidP="00E151B4">
      <w:pPr>
        <w:bidi/>
      </w:pPr>
      <w:r w:rsidRPr="00E151B4">
        <w:rPr>
          <w:rtl/>
        </w:rPr>
        <w:t>سرطان کولورکتال یکی از شایع‌ترین سرطان‌ها در جهان است و بار قابل توجهی بر سلامت جمعیت دارد. در ایران، شیوع و مرگ ناشی از این بیماری رو به افزایش است و ارزیابی بار بیماری در سطح منطقه‌ای برای برنامه‌ریزی و مداخله بهداشتی ضروری است</w:t>
      </w:r>
      <w:r w:rsidRPr="00E151B4">
        <w:t>.</w:t>
      </w:r>
    </w:p>
    <w:p w14:paraId="13480CE9" w14:textId="415A7B44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مهمترین نتایج طرح به زبان غیر تخصصی(</w:t>
      </w:r>
      <w:r w:rsidR="00F95520">
        <w:rPr>
          <w:rFonts w:cs="B Nazanin" w:hint="cs"/>
          <w:kern w:val="0"/>
          <w:sz w:val="24"/>
          <w:rtl/>
          <w14:ligatures w14:val="none"/>
        </w:rPr>
        <w:t>70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 </w:t>
      </w:r>
    </w:p>
    <w:p w14:paraId="3442EC99" w14:textId="5B2156AD" w:rsidR="00F95520" w:rsidRPr="00F95520" w:rsidRDefault="00E151B4" w:rsidP="00E151B4">
      <w:pPr>
        <w:bidi/>
        <w:ind w:left="360"/>
      </w:pPr>
      <w:r w:rsidRPr="00E151B4">
        <w:rPr>
          <w:rtl/>
        </w:rPr>
        <w:t xml:space="preserve">در سال </w:t>
      </w:r>
      <w:r w:rsidRPr="00E151B4">
        <w:rPr>
          <w:rtl/>
          <w:lang w:bidi="fa-IR"/>
        </w:rPr>
        <w:t>۲۰۱۹</w:t>
      </w:r>
      <w:r w:rsidRPr="00E151B4">
        <w:rPr>
          <w:rtl/>
        </w:rPr>
        <w:t xml:space="preserve">، نرخ بروز سرطان کولورکتال در مردان و زنان سبزوار به ترتیب </w:t>
      </w:r>
      <w:r w:rsidRPr="00E151B4">
        <w:rPr>
          <w:rtl/>
          <w:lang w:bidi="fa-IR"/>
        </w:rPr>
        <w:t>۱۷.۷۵</w:t>
      </w:r>
      <w:r w:rsidRPr="00E151B4">
        <w:rPr>
          <w:rtl/>
        </w:rPr>
        <w:t xml:space="preserve"> و </w:t>
      </w:r>
      <w:r w:rsidRPr="00E151B4">
        <w:rPr>
          <w:rtl/>
          <w:lang w:bidi="fa-IR"/>
        </w:rPr>
        <w:t>۱۱.۱۸</w:t>
      </w:r>
      <w:r w:rsidRPr="00E151B4">
        <w:rPr>
          <w:rtl/>
        </w:rPr>
        <w:t xml:space="preserve"> به ازای هر </w:t>
      </w:r>
      <w:r w:rsidRPr="00E151B4">
        <w:rPr>
          <w:rtl/>
          <w:lang w:bidi="fa-IR"/>
        </w:rPr>
        <w:t>۱۰۰</w:t>
      </w:r>
      <w:r w:rsidRPr="00E151B4">
        <w:rPr>
          <w:rtl/>
        </w:rPr>
        <w:t xml:space="preserve"> هزار نفر بود. میزان مرگ و میر نیز برای مردان </w:t>
      </w:r>
      <w:r w:rsidRPr="00E151B4">
        <w:rPr>
          <w:rtl/>
          <w:lang w:bidi="fa-IR"/>
        </w:rPr>
        <w:t>۹.۳۶</w:t>
      </w:r>
      <w:r w:rsidRPr="00E151B4">
        <w:rPr>
          <w:rtl/>
        </w:rPr>
        <w:t xml:space="preserve"> و زنان </w:t>
      </w:r>
      <w:r w:rsidRPr="00E151B4">
        <w:rPr>
          <w:rtl/>
          <w:lang w:bidi="fa-IR"/>
        </w:rPr>
        <w:t>۷.۱۵</w:t>
      </w:r>
      <w:r w:rsidRPr="00E151B4">
        <w:rPr>
          <w:rtl/>
        </w:rPr>
        <w:t xml:space="preserve"> در هر </w:t>
      </w:r>
      <w:r w:rsidRPr="00E151B4">
        <w:rPr>
          <w:rtl/>
          <w:lang w:bidi="fa-IR"/>
        </w:rPr>
        <w:t>۱۰۰</w:t>
      </w:r>
      <w:r w:rsidRPr="00E151B4">
        <w:rPr>
          <w:rtl/>
        </w:rPr>
        <w:t xml:space="preserve"> هزار نفر گزارش شد. مجموع بار بیماری </w:t>
      </w:r>
      <w:r w:rsidRPr="00E151B4">
        <w:rPr>
          <w:rtl/>
          <w:lang w:bidi="fa-IR"/>
        </w:rPr>
        <w:t>۴۶۴</w:t>
      </w:r>
      <w:r w:rsidRPr="00E151B4">
        <w:rPr>
          <w:rtl/>
        </w:rPr>
        <w:t xml:space="preserve"> سال بود که </w:t>
      </w:r>
      <w:r w:rsidRPr="00E151B4">
        <w:rPr>
          <w:rtl/>
          <w:lang w:bidi="fa-IR"/>
        </w:rPr>
        <w:t>۲۷۷</w:t>
      </w:r>
      <w:r w:rsidRPr="00E151B4">
        <w:rPr>
          <w:rtl/>
        </w:rPr>
        <w:t xml:space="preserve"> سال برای مردان و </w:t>
      </w:r>
      <w:r w:rsidRPr="00E151B4">
        <w:rPr>
          <w:rtl/>
          <w:lang w:bidi="fa-IR"/>
        </w:rPr>
        <w:t>۱۸۷</w:t>
      </w:r>
      <w:r w:rsidRPr="00E151B4">
        <w:rPr>
          <w:rtl/>
        </w:rPr>
        <w:t xml:space="preserve"> سال برای زنان محاسبه شد</w:t>
      </w:r>
      <w:r w:rsidRPr="00E151B4">
        <w:t>.</w:t>
      </w:r>
    </w:p>
    <w:p w14:paraId="4BAFB4EE" w14:textId="77777777" w:rsidR="00F95520" w:rsidRPr="00F95520" w:rsidRDefault="00F95520" w:rsidP="00F95520">
      <w:pPr>
        <w:bidi/>
        <w:ind w:left="360"/>
      </w:pPr>
    </w:p>
    <w:p w14:paraId="4E240B94" w14:textId="78FE675A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0DB92006" w14:textId="1B027EFA" w:rsidR="00F95520" w:rsidRPr="00E151B4" w:rsidRDefault="00E151B4" w:rsidP="00E151B4">
      <w:pPr>
        <w:bidi/>
        <w:rPr>
          <w:rtl/>
        </w:rPr>
      </w:pPr>
      <w:r w:rsidRPr="00E151B4">
        <w:rPr>
          <w:rtl/>
        </w:rPr>
        <w:t>نتایج این مطالعه می‌تواند به برنامه‌ریزان سلامت کمک کند تا غربالگری هدفمند، آموزش بهداشتی و مداخلات پیشگیرانه را در منطقه سبزوار بهینه کنند. همچنین شناسایی گروه‌های پرخطر و اجرای طرح‌های تشخیص زودهنگام می‌تواند مرگ و میر و سال‌های زیسته با ناتوانی ناشی از سرطان کولورکتال را کاهش دهد و منابع بهداشتی منطقه را مؤثرتر مصرف نماید</w:t>
      </w:r>
      <w:r w:rsidRPr="00E151B4">
        <w:t>.</w:t>
      </w: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348D8943" w14:textId="526188AE" w:rsidR="002F3851" w:rsidRPr="007F6C51" w:rsidRDefault="002F3851" w:rsidP="00E151B4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7F6C51">
        <w:rPr>
          <w:rFonts w:cs="B Nazanin"/>
          <w:kern w:val="0"/>
          <w:sz w:val="24"/>
          <w:rtl/>
          <w14:ligatures w14:val="none"/>
        </w:rPr>
        <w:t xml:space="preserve">تأثیر 1: </w:t>
      </w:r>
      <w:r w:rsidR="00E151B4" w:rsidRPr="00E151B4">
        <w:rPr>
          <w:rFonts w:cs="B Nazanin"/>
          <w:kern w:val="0"/>
          <w:sz w:val="24"/>
          <w:rtl/>
          <w14:ligatures w14:val="none"/>
        </w:rPr>
        <w:t>بهبود برنامه‌های غربالگری و تشخیص زودهنگام سرطان کولورکتال</w:t>
      </w:r>
    </w:p>
    <w:p w14:paraId="34D7A608" w14:textId="70FC29CB" w:rsidR="002F3851" w:rsidRPr="007F6C51" w:rsidRDefault="002F3851" w:rsidP="00E151B4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7F6C51">
        <w:rPr>
          <w:rFonts w:cs="B Nazanin"/>
          <w:kern w:val="0"/>
          <w:sz w:val="24"/>
          <w:rtl/>
          <w14:ligatures w14:val="none"/>
        </w:rPr>
        <w:t xml:space="preserve">تأثیر 2: </w:t>
      </w:r>
      <w:r w:rsidR="00E151B4" w:rsidRPr="00E151B4">
        <w:rPr>
          <w:rFonts w:cs="B Nazanin"/>
          <w:kern w:val="0"/>
          <w:sz w:val="24"/>
          <w:rtl/>
          <w14:ligatures w14:val="none"/>
        </w:rPr>
        <w:t>کاهش بار اقتصادی و اجتماعی بیماری بر جامعه</w:t>
      </w:r>
    </w:p>
    <w:p w14:paraId="1840F314" w14:textId="69DD9FD7"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353C6AE5" w14:textId="3041DB94" w:rsidR="00A2206A" w:rsidRPr="00E151B4" w:rsidRDefault="00E151B4" w:rsidP="00E151B4">
      <w:pPr>
        <w:bidi/>
      </w:pPr>
      <w:r w:rsidRPr="00E151B4">
        <w:rPr>
          <w:rtl/>
        </w:rPr>
        <w:t>مطالعه مقطعی بوده و قابلیت تعمیم به دوره‌های زمانی طولانی محدود است؛ داده‌ها به جمعیت سبزوار محدود می‌شوند و عوامل خطر فردی به طور دقیق بررسی نشده‌اند</w:t>
      </w:r>
      <w:r w:rsidRPr="00E151B4">
        <w:t>.</w:t>
      </w:r>
    </w:p>
    <w:p w14:paraId="12D3F896" w14:textId="3F29D9B5" w:rsidR="002F3851" w:rsidRPr="0097793B" w:rsidRDefault="002F3851" w:rsidP="00F95520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241EDD1D" w14:textId="6149D4DE" w:rsidR="00F95520" w:rsidRPr="00E151B4" w:rsidRDefault="00E151B4" w:rsidP="00E151B4">
      <w:pPr>
        <w:bidi/>
        <w:jc w:val="both"/>
        <w:rPr>
          <w:rtl/>
        </w:rPr>
      </w:pPr>
      <w:r w:rsidRPr="00E151B4">
        <w:rPr>
          <w:rtl/>
        </w:rPr>
        <w:t>سازمان‌های بهداشت منطقه‌ای، دانشگاه‌های علوم پزشکی، سیاست‌گذاران سلامت، پزشکان و پرستاران، برنامه‌ریزان سلامت عمومی</w:t>
      </w:r>
    </w:p>
    <w:p w14:paraId="042E26B8" w14:textId="4C6A467C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42C25C3B" w14:textId="5E0A9ACA" w:rsidR="00F95520" w:rsidRPr="00E151B4" w:rsidRDefault="00E151B4" w:rsidP="00E151B4">
      <w:pPr>
        <w:bidi/>
        <w:jc w:val="both"/>
        <w:rPr>
          <w:rtl/>
        </w:rPr>
      </w:pPr>
      <w:r w:rsidRPr="00E151B4">
        <w:rPr>
          <w:rtl/>
        </w:rPr>
        <w:t>به طور عمده تأثیر بهداشتی دارد و می‌تواند باعث سیاست‌گذاری برای غربالگری و پیشگیری سرطان شود</w:t>
      </w:r>
      <w:r w:rsidRPr="00E151B4">
        <w:t>.</w:t>
      </w:r>
    </w:p>
    <w:p w14:paraId="010410E7" w14:textId="16A206E2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2A94051D" w14:textId="5B6B1CFA" w:rsidR="00F95520" w:rsidRPr="00155AE5" w:rsidRDefault="00A2380B" w:rsidP="00F95520">
      <w:pPr>
        <w:bidi/>
        <w:jc w:val="both"/>
        <w:rPr>
          <w:color w:val="000000" w:themeColor="text1"/>
          <w:rtl/>
        </w:rPr>
      </w:pPr>
      <w:hyperlink r:id="rId8" w:history="1">
        <w:r w:rsidR="00E151B4" w:rsidRPr="00155AE5">
          <w:rPr>
            <w:rStyle w:val="Hyperlink"/>
            <w:color w:val="000000" w:themeColor="text1"/>
          </w:rPr>
          <w:t>https://link.springer.com/article/10.1007/s42399-025-02086-w?utm_source=rct_congratemailt&amp;utm_medium=email&amp;utm_campaign=nonoa_20251108&amp;utm_content=10.1007%2Fs42399-025-02086-w</w:t>
        </w:r>
      </w:hyperlink>
    </w:p>
    <w:p w14:paraId="79901E0F" w14:textId="528395FA" w:rsidR="002F3851" w:rsidRPr="00155AE5" w:rsidRDefault="002F3851" w:rsidP="002F3851">
      <w:pPr>
        <w:bidi/>
        <w:jc w:val="both"/>
        <w:rPr>
          <w:b/>
          <w:bCs/>
          <w:color w:val="000000" w:themeColor="text1"/>
          <w:rtl/>
        </w:rPr>
      </w:pPr>
      <w:bookmarkStart w:id="1" w:name="_Hlk183439927"/>
      <w:r w:rsidRPr="00155AE5">
        <w:rPr>
          <w:rFonts w:hint="eastAsia"/>
          <w:b/>
          <w:bCs/>
          <w:color w:val="000000" w:themeColor="text1"/>
          <w:rtl/>
        </w:rPr>
        <w:t>ا</w:t>
      </w:r>
      <w:r w:rsidRPr="00155AE5">
        <w:rPr>
          <w:rFonts w:hint="cs"/>
          <w:b/>
          <w:bCs/>
          <w:color w:val="000000" w:themeColor="text1"/>
          <w:rtl/>
        </w:rPr>
        <w:t>ی</w:t>
      </w:r>
      <w:r w:rsidRPr="00155AE5">
        <w:rPr>
          <w:rFonts w:hint="eastAsia"/>
          <w:b/>
          <w:bCs/>
          <w:color w:val="000000" w:themeColor="text1"/>
          <w:rtl/>
        </w:rPr>
        <w:t>م</w:t>
      </w:r>
      <w:r w:rsidRPr="00155AE5">
        <w:rPr>
          <w:rFonts w:hint="cs"/>
          <w:b/>
          <w:bCs/>
          <w:color w:val="000000" w:themeColor="text1"/>
          <w:rtl/>
        </w:rPr>
        <w:t>ی</w:t>
      </w:r>
      <w:r w:rsidRPr="00155AE5">
        <w:rPr>
          <w:rFonts w:hint="eastAsia"/>
          <w:b/>
          <w:bCs/>
          <w:color w:val="000000" w:themeColor="text1"/>
          <w:rtl/>
        </w:rPr>
        <w:t>ل</w:t>
      </w:r>
      <w:r w:rsidRPr="00155AE5">
        <w:rPr>
          <w:b/>
          <w:bCs/>
          <w:color w:val="000000" w:themeColor="text1"/>
          <w:rtl/>
        </w:rPr>
        <w:t xml:space="preserve"> ارتباط</w:t>
      </w:r>
      <w:r w:rsidRPr="00155AE5">
        <w:rPr>
          <w:rFonts w:hint="cs"/>
          <w:b/>
          <w:bCs/>
          <w:color w:val="000000" w:themeColor="text1"/>
          <w:rtl/>
        </w:rPr>
        <w:t>ی و تلفن مجری اصلی طرح:</w:t>
      </w:r>
    </w:p>
    <w:p w14:paraId="6DB536CC" w14:textId="42285AC2" w:rsidR="00F95520" w:rsidRPr="0097793B" w:rsidRDefault="00E151B4" w:rsidP="00F95520">
      <w:pPr>
        <w:bidi/>
        <w:jc w:val="both"/>
        <w:rPr>
          <w:b/>
          <w:bCs/>
          <w:rtl/>
        </w:rPr>
      </w:pPr>
      <w:r w:rsidRPr="00E151B4">
        <w:rPr>
          <w:b/>
          <w:bCs/>
        </w:rPr>
        <w:t>hasani1376@gmail.com</w:t>
      </w:r>
    </w:p>
    <w:p w14:paraId="28DE0EA6" w14:textId="7833AE63" w:rsidR="002F3851" w:rsidRPr="0066027C" w:rsidRDefault="002F3851" w:rsidP="0097793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2" w:name="_Hlk183417615"/>
      <w:r w:rsidR="00F95520">
        <w:rPr>
          <w:rFonts w:hint="cs"/>
          <w:b/>
          <w:bCs/>
          <w:rtl/>
          <w:lang w:bidi="fa-IR"/>
        </w:rPr>
        <w:t xml:space="preserve">حداکثر چهار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30E309A5" w14:textId="7956C827" w:rsidR="00E151B4" w:rsidRPr="00E151B4" w:rsidRDefault="00E151B4" w:rsidP="00E151B4">
      <w:pPr>
        <w:pStyle w:val="ListParagraph"/>
        <w:numPr>
          <w:ilvl w:val="0"/>
          <w:numId w:val="13"/>
        </w:numPr>
      </w:pPr>
      <w:r w:rsidRPr="00E151B4">
        <w:t xml:space="preserve">Jafarabadi Z, Hasani H, Sadr M. Burden of Colorectal Cancer in Northeastern Iran in 2019: A Cross-Sectional Study. SN Compr Clin Med. </w:t>
      </w:r>
      <w:proofErr w:type="gramStart"/>
      <w:r w:rsidRPr="00E151B4">
        <w:t>2025;7:364</w:t>
      </w:r>
      <w:proofErr w:type="gramEnd"/>
      <w:r w:rsidRPr="00E151B4">
        <w:t>.</w:t>
      </w:r>
    </w:p>
    <w:p w14:paraId="10F5CCA5" w14:textId="5755869E" w:rsidR="00E151B4" w:rsidRPr="00E151B4" w:rsidRDefault="00E151B4" w:rsidP="00E151B4">
      <w:pPr>
        <w:pStyle w:val="ListParagraph"/>
        <w:numPr>
          <w:ilvl w:val="0"/>
          <w:numId w:val="13"/>
        </w:numPr>
      </w:pPr>
      <w:r w:rsidRPr="00E151B4">
        <w:t>World Health Organization. Global Cancer Observatory. 2020.</w:t>
      </w:r>
    </w:p>
    <w:p w14:paraId="40B89747" w14:textId="071A50AA" w:rsidR="00E151B4" w:rsidRPr="00E151B4" w:rsidRDefault="00E151B4" w:rsidP="00E151B4">
      <w:pPr>
        <w:pStyle w:val="ListParagraph"/>
        <w:numPr>
          <w:ilvl w:val="0"/>
          <w:numId w:val="13"/>
        </w:numPr>
      </w:pPr>
      <w:r w:rsidRPr="00E151B4">
        <w:lastRenderedPageBreak/>
        <w:t>Iranian National Cancer Registry Data, 2014–2017.</w:t>
      </w:r>
    </w:p>
    <w:p w14:paraId="0490679F" w14:textId="17954780" w:rsidR="00E151B4" w:rsidRPr="00E151B4" w:rsidRDefault="00E151B4" w:rsidP="00E151B4">
      <w:pPr>
        <w:pStyle w:val="ListParagraph"/>
        <w:numPr>
          <w:ilvl w:val="0"/>
          <w:numId w:val="13"/>
        </w:numPr>
      </w:pPr>
      <w:r w:rsidRPr="00E151B4">
        <w:t>Murray CJL, et al. Global Burden of Disease Study. Lancet. 2012.</w:t>
      </w:r>
    </w:p>
    <w:p w14:paraId="0E292C24" w14:textId="212E8A9D" w:rsidR="00F95520" w:rsidRPr="0066027C" w:rsidRDefault="00F95520" w:rsidP="00E151B4">
      <w:pPr>
        <w:pStyle w:val="ListParagraph"/>
      </w:pPr>
    </w:p>
    <w:sectPr w:rsidR="00F95520" w:rsidRPr="0066027C" w:rsidSect="00544FCF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09D35" w14:textId="77777777" w:rsidR="00A2380B" w:rsidRDefault="00A2380B" w:rsidP="00AA6739">
      <w:pPr>
        <w:spacing w:after="0" w:line="240" w:lineRule="auto"/>
      </w:pPr>
      <w:r>
        <w:separator/>
      </w:r>
    </w:p>
  </w:endnote>
  <w:endnote w:type="continuationSeparator" w:id="0">
    <w:p w14:paraId="245DAFBE" w14:textId="77777777" w:rsidR="00A2380B" w:rsidRDefault="00A2380B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DE4CD" w14:textId="77777777" w:rsidR="00A2380B" w:rsidRDefault="00A2380B" w:rsidP="00AA6739">
      <w:pPr>
        <w:spacing w:after="0" w:line="240" w:lineRule="auto"/>
      </w:pPr>
      <w:r>
        <w:separator/>
      </w:r>
    </w:p>
  </w:footnote>
  <w:footnote w:type="continuationSeparator" w:id="0">
    <w:p w14:paraId="2F84B13A" w14:textId="77777777" w:rsidR="00A2380B" w:rsidRDefault="00A2380B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5BF671DC" w14:textId="77777777" w:rsidR="00544FCF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>پیام پژوهشی</w:t>
          </w:r>
        </w:p>
        <w:p w14:paraId="6C6561A8" w14:textId="7DA05009" w:rsidR="009730FE" w:rsidRPr="001A35F1" w:rsidRDefault="00544FCF" w:rsidP="00544FCF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  <w:lang w:bidi="fa-IR"/>
            </w:rPr>
            <w:t>(ترجمان دانش)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 </w:t>
          </w:r>
          <w:r w:rsidR="002F3851"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18B68D54" w:rsidR="00965D68" w:rsidRDefault="00544FCF" w:rsidP="00965D68">
          <w:pPr>
            <w:pStyle w:val="Header"/>
            <w:bidi/>
            <w:rPr>
              <w:rtl/>
              <w:lang w:bidi="fa-IR"/>
            </w:rPr>
          </w:pPr>
          <w:r w:rsidRPr="00544FCF">
            <w:rPr>
              <w:noProof/>
              <w:rtl/>
            </w:rPr>
            <w:drawing>
              <wp:inline distT="0" distB="0" distL="0" distR="0" wp14:anchorId="75D70DC2" wp14:editId="09ED9534">
                <wp:extent cx="752475" cy="752475"/>
                <wp:effectExtent l="0" t="0" r="9525" b="9525"/>
                <wp:docPr id="1" name="Picture 1" descr="C:\Users\hesamifardm1\Desktop\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samifardm1\Desktop\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629"/>
    <w:multiLevelType w:val="multilevel"/>
    <w:tmpl w:val="477A8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64923"/>
    <w:multiLevelType w:val="hybridMultilevel"/>
    <w:tmpl w:val="1408CD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6"/>
  </w:num>
  <w:num w:numId="5">
    <w:abstractNumId w:val="9"/>
  </w:num>
  <w:num w:numId="6">
    <w:abstractNumId w:val="12"/>
  </w:num>
  <w:num w:numId="7">
    <w:abstractNumId w:val="11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55AE5"/>
    <w:rsid w:val="00172CB2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66455"/>
    <w:rsid w:val="00271C6E"/>
    <w:rsid w:val="002B5FA9"/>
    <w:rsid w:val="002F35E9"/>
    <w:rsid w:val="002F3851"/>
    <w:rsid w:val="00305361"/>
    <w:rsid w:val="003156AF"/>
    <w:rsid w:val="00350323"/>
    <w:rsid w:val="00365CC2"/>
    <w:rsid w:val="0037507B"/>
    <w:rsid w:val="00380CDE"/>
    <w:rsid w:val="003853E4"/>
    <w:rsid w:val="0046016C"/>
    <w:rsid w:val="004A6BFF"/>
    <w:rsid w:val="00544FCF"/>
    <w:rsid w:val="0055114C"/>
    <w:rsid w:val="0057587A"/>
    <w:rsid w:val="005A6AD7"/>
    <w:rsid w:val="005B34C7"/>
    <w:rsid w:val="005C75FF"/>
    <w:rsid w:val="005E1B66"/>
    <w:rsid w:val="005E2B09"/>
    <w:rsid w:val="006141A5"/>
    <w:rsid w:val="006635FC"/>
    <w:rsid w:val="0067709B"/>
    <w:rsid w:val="00690FD8"/>
    <w:rsid w:val="006B6DBF"/>
    <w:rsid w:val="006F0B76"/>
    <w:rsid w:val="00760B30"/>
    <w:rsid w:val="007F6C51"/>
    <w:rsid w:val="008C16C3"/>
    <w:rsid w:val="008F4D7E"/>
    <w:rsid w:val="00944340"/>
    <w:rsid w:val="00965D68"/>
    <w:rsid w:val="00970918"/>
    <w:rsid w:val="009730FE"/>
    <w:rsid w:val="0097793B"/>
    <w:rsid w:val="009947D8"/>
    <w:rsid w:val="009E4F82"/>
    <w:rsid w:val="009F1DFE"/>
    <w:rsid w:val="00A108D3"/>
    <w:rsid w:val="00A2206A"/>
    <w:rsid w:val="00A2380B"/>
    <w:rsid w:val="00A26711"/>
    <w:rsid w:val="00A42C27"/>
    <w:rsid w:val="00A6281B"/>
    <w:rsid w:val="00A96AEE"/>
    <w:rsid w:val="00A97445"/>
    <w:rsid w:val="00AA6739"/>
    <w:rsid w:val="00AA7CAA"/>
    <w:rsid w:val="00AF0913"/>
    <w:rsid w:val="00B4743F"/>
    <w:rsid w:val="00B87519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D77ACC"/>
    <w:rsid w:val="00D868E2"/>
    <w:rsid w:val="00DD7C03"/>
    <w:rsid w:val="00E11918"/>
    <w:rsid w:val="00E151B4"/>
    <w:rsid w:val="00E21A45"/>
    <w:rsid w:val="00E473E1"/>
    <w:rsid w:val="00F048A8"/>
    <w:rsid w:val="00F21F89"/>
    <w:rsid w:val="00F37250"/>
    <w:rsid w:val="00F72BA9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151B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15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article/10.1007/s42399-025-02086-w?utm_source=rct_congratemailt&amp;utm_medium=email&amp;utm_campaign=nonoa_20251108&amp;utm_content=10.1007%2Fs42399-025-02086-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BEFEF-AAD2-4E9F-AD33-59593C0B5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دلبری اشرف</cp:lastModifiedBy>
  <cp:revision>12</cp:revision>
  <cp:lastPrinted>2024-11-24T08:04:00Z</cp:lastPrinted>
  <dcterms:created xsi:type="dcterms:W3CDTF">2026-02-16T07:07:00Z</dcterms:created>
  <dcterms:modified xsi:type="dcterms:W3CDTF">2026-02-16T07:16:00Z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